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____________________ суд / Начальнику ______________ (орган, должностное лицо, в производстве которого находится дело)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от лица, в отношении которого ведётся производство / защитника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Ф.И.О., адрес: ____________,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тел.: ______________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по делу об административном правонарушении № __________</w:t>
      </w:r>
    </w:p>
    <w:p>
      <w:pPr>
        <w:spacing w:after="24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/>
      </w:r>
    </w:p>
    <w:p>
      <w:pPr>
        <w:spacing w:after="6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ХОДАТАЙСТВО</w:t>
      </w:r>
    </w:p>
    <w:p>
      <w:pPr>
        <w:spacing w:after="240" w:line="240" w:lineRule="auto"/>
        <w:jc w:val="center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об ознакомлении с материалами дела</w:t>
      </w:r>
      <w:r>
        <w:rPr>
          <w:rFonts w:ascii="Times New Roman" w:cs="Times New Roman" w:eastAsia="Times New Roman" w:hAnsi="Times New Roman"/>
          <w:sz w:val="26"/>
          <w:szCs w:val="26"/>
        </w:rPr>
        <w:br/>
        <w:t xml:space="preserve">об административном правонарушении (ст.ст. 25.1, 25.5 КоАП РФ)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производстве суда / органа, должностного лица находится дело об административном правонарушении № __________, предусмотренном ст. ___ КоАП РФ, в отношении Ф.И.О.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Для реализации права на защиту заявителю необходимо ознакомиться со всеми материалами дела, в том числе с протоколом об административном правонарушении, рапортами, схемами, актами, результатами применения специальных технических средств и видеозаписями.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соответствии с ч. 1 ст. 25.1 КоАП РФ лицо, в отношении которого ведётся производство по делу об административном правонарушении, вправе знакомиться со всеми материалами дела, давать объяснения, представлять доказательства, заявлять ходатайства и отводы, пользоваться юридической помощью защитника. Аналогичное право защитника закреплено в ч. 5 ст. 25.5 КоАП РФ. Согласно ст. 24.4 КоАП РФ ходатайство подлежит немедленному рассмотрению.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На основании изложенного, руководствуясь ст.ст. 24.4, 25.1, 25.5 КоАП РФ,</w:t>
      </w:r>
    </w:p>
    <w:p>
      <w:pPr>
        <w:spacing w:after="18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ПРОШУ: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Предоставить возможность ознакомиться со всеми материалами дела об административном правонарушении № __________ с применением фотографирования, включая видеозаписи.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О времени и месте ознакомления сообщить по телефону: ______________.</w:t>
      </w:r>
    </w:p>
    <w:p>
      <w:pPr>
        <w:tabs>
          <w:tab w:val="right" w:pos="9354"/>
        </w:tabs>
        <w:spacing w:before="480" w:line="240" w:lineRule="auto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«__» ____________ 20__ г.</w:t>
      </w:r>
      <w:r>
        <w:rPr>
          <w:rFonts w:ascii="Times New Roman" w:cs="Times New Roman" w:eastAsia="Times New Roman" w:hAnsi="Times New Roman"/>
          <w:sz w:val="26"/>
          <w:szCs w:val="26"/>
        </w:rPr>
        <w:t xml:space="preserve">	________________ / Ф.И.О.</w:t>
      </w:r>
    </w:p>
    <w:sectPr>
      <w:pgSz w:w="11906" w:h="16838" w:orient="portrait"/>
      <w:pgMar w:top="567" w:right="850" w:bottom="56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963" w:hanging="3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6"/>
        <w:szCs w:val="2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2026-07-20T18:14:29.558Z</dcterms:created>
  <dcterms:modified xsi:type="dcterms:W3CDTF">2026-07-20T18:14:29.559Z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