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Судье ______________________</w:t>
      </w:r>
    </w:p>
    <w:p>
      <w:pPr>
        <w:spacing w:after="0" w:line="240" w:lineRule="auto"/>
        <w:jc w:val="right"/>
      </w:pPr>
      <w:r>
        <w:t>от ответчика: Ф.И.О., адрес: __________</w:t>
      </w:r>
    </w:p>
    <w:p>
      <w:pPr>
        <w:spacing w:after="0" w:line="240" w:lineRule="auto"/>
        <w:jc w:val="right"/>
      </w:pPr>
      <w:r>
        <w:t>по делу № __________</w:t>
      </w:r>
    </w:p>
    <w:p>
      <w:pPr>
        <w:spacing w:after="0" w:line="240" w:lineRule="auto"/>
        <w:jc w:val="right"/>
      </w:pPr>
      <w:r>
        <w:t>по иску Ф.И.О. истца о предмет иска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ВОЗРАЖЕНИЯ</w:t>
      </w:r>
    </w:p>
    <w:p>
      <w:pPr>
        <w:spacing w:line="240" w:lineRule="auto"/>
        <w:jc w:val="center"/>
      </w:pPr>
      <w:r>
        <w:t>на исковое заявление</w:t>
      </w:r>
    </w:p>
    <w:p>
      <w:pPr>
        <w:spacing w:line="240" w:lineRule="auto"/>
        <w:ind w:firstLine="709"/>
        <w:jc w:val="both"/>
      </w:pPr>
      <w:r>
        <w:t>В производстве суда находится дело по иску Ф.И.О. к ответчику о предмет иска. Ответчик с заявленными требованиями не согласен полностью / в части по следующим основаниям.</w:t>
      </w:r>
    </w:p>
    <w:p>
      <w:pPr>
        <w:spacing w:line="240" w:lineRule="auto"/>
        <w:ind w:firstLine="709"/>
        <w:jc w:val="both"/>
      </w:pPr>
      <w:r>
        <w:t>1. Довод: требования не основаны на законе / факты изложены неверно. В действительности изложение фактических обстоятельств со ссылкой на доказательства.</w:t>
      </w:r>
    </w:p>
    <w:p>
      <w:pPr>
        <w:spacing w:line="240" w:lineRule="auto"/>
        <w:ind w:firstLine="709"/>
        <w:jc w:val="both"/>
      </w:pPr>
      <w:r>
        <w:t>2. Довод: истцом пропущен срок исковой давности (ст.ст. 196, 199 ГК РФ) / расчёт истца ошибочен / обязательство исполнено. Это подтверждается доказательства.</w:t>
      </w:r>
    </w:p>
    <w:p>
      <w:pPr>
        <w:spacing w:line="240" w:lineRule="auto"/>
        <w:ind w:firstLine="709"/>
        <w:jc w:val="both"/>
      </w:pPr>
      <w:r>
        <w:t>В соответствии со ст. 149 ГПК РФ при подготовке дела к судебному разбирательству ответчик представляет истцу и суду возражения в письменной форме относительно исковых требований и передаёт доказательства, обосновывающие возражения. Согласно ст. 56 ГПК РФ каждая сторона должна доказать те обстоятельства, на которые она ссылается.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ст.ст. 35, 56, 149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В удовлетворении исковых требований Ф.И.О. истца отказать полностью / в части ______.</w:t>
      </w:r>
    </w:p>
    <w:p>
      <w:pPr>
        <w:pStyle w:val="ListNumber"/>
        <w:spacing w:line="240" w:lineRule="auto"/>
        <w:jc w:val="both"/>
      </w:pPr>
      <w:r>
        <w:t>Приобщить настоящие возражения и прилагаемые документы к материалам дела.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копии возражений по числу лиц, участвующих в деле;</w:t>
      </w:r>
    </w:p>
    <w:p>
      <w:pPr>
        <w:pStyle w:val="ListBullet"/>
        <w:spacing w:line="240" w:lineRule="auto"/>
      </w:pPr>
      <w:r>
        <w:t>доказательства, обосновывающие возражения;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